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C42D80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F555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524C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555E3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D524C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159C5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4159C5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D524C2" w:rsidRDefault="00071B55" w:rsidP="00D52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D524C2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D524C2">
        <w:rPr>
          <w:rFonts w:ascii="Times New Roman" w:hAnsi="Times New Roman"/>
          <w:sz w:val="24"/>
          <w:szCs w:val="24"/>
        </w:rPr>
        <w:t>нежилого помещения общей площадью 293,1 кв. м, расположенного по адресу</w:t>
      </w:r>
      <w:r w:rsidR="00D524C2">
        <w:rPr>
          <w:rFonts w:ascii="Times New Roman" w:hAnsi="Times New Roman" w:cs="Times New Roman"/>
          <w:sz w:val="24"/>
          <w:szCs w:val="24"/>
        </w:rPr>
        <w:t>:            г. Красноярск, пр-т им. газеты «Красноярский рабочий», д. 199, пом. 303, посредством публичного предложения в электронной форме.</w:t>
      </w:r>
    </w:p>
    <w:p w:rsidR="00442CB6" w:rsidRPr="00E57E53" w:rsidRDefault="00D524C2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F555E3">
        <w:rPr>
          <w:rFonts w:ascii="Times New Roman" w:hAnsi="Times New Roman" w:cs="Times New Roman"/>
          <w:sz w:val="24"/>
          <w:szCs w:val="24"/>
        </w:rPr>
        <w:t>22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555E3">
        <w:rPr>
          <w:rFonts w:ascii="Times New Roman" w:hAnsi="Times New Roman" w:cs="Times New Roman"/>
          <w:sz w:val="24"/>
          <w:szCs w:val="24"/>
        </w:rPr>
        <w:t>сентября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F555E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C94" w:rsidRPr="00E57E53" w:rsidRDefault="00D524C2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>3</w:t>
      </w:r>
      <w:r w:rsidR="00BC0F31">
        <w:rPr>
          <w:bCs/>
        </w:rPr>
        <w:t xml:space="preserve">. </w:t>
      </w:r>
      <w:r w:rsidR="00926C94" w:rsidRPr="00E57E53">
        <w:rPr>
          <w:bCs/>
        </w:rPr>
        <w:t>Даты начала и окончания приема заявок</w:t>
      </w:r>
      <w:r w:rsidR="00926C94" w:rsidRPr="00E57E53">
        <w:t xml:space="preserve"> на участие в </w:t>
      </w:r>
      <w:r w:rsidR="00926C94">
        <w:t>продаже</w:t>
      </w:r>
      <w:r w:rsidR="00926C94" w:rsidRPr="00E57E53">
        <w:t xml:space="preserve">: </w:t>
      </w:r>
      <w:r w:rsidR="00926C94" w:rsidRPr="00E57E53">
        <w:rPr>
          <w:bCs/>
        </w:rPr>
        <w:t xml:space="preserve">с </w:t>
      </w:r>
      <w:r w:rsidR="00F555E3">
        <w:rPr>
          <w:bCs/>
        </w:rPr>
        <w:t>23</w:t>
      </w:r>
      <w:r w:rsidR="00926C94">
        <w:rPr>
          <w:bCs/>
        </w:rPr>
        <w:t>.0</w:t>
      </w:r>
      <w:r w:rsidR="00F555E3">
        <w:rPr>
          <w:bCs/>
        </w:rPr>
        <w:t>9</w:t>
      </w:r>
      <w:r w:rsidR="00926C94" w:rsidRPr="00E57E53">
        <w:rPr>
          <w:bCs/>
        </w:rPr>
        <w:t>.20</w:t>
      </w:r>
      <w:r w:rsidR="00926C94">
        <w:rPr>
          <w:bCs/>
        </w:rPr>
        <w:t>22</w:t>
      </w:r>
      <w:r w:rsidR="00926C94" w:rsidRPr="00E57E53">
        <w:rPr>
          <w:bCs/>
        </w:rPr>
        <w:t xml:space="preserve"> по </w:t>
      </w:r>
      <w:r w:rsidR="00F555E3">
        <w:rPr>
          <w:bCs/>
        </w:rPr>
        <w:t>21</w:t>
      </w:r>
      <w:r w:rsidR="00926C94">
        <w:rPr>
          <w:bCs/>
        </w:rPr>
        <w:t>.</w:t>
      </w:r>
      <w:r w:rsidR="00F555E3">
        <w:rPr>
          <w:bCs/>
        </w:rPr>
        <w:t>10</w:t>
      </w:r>
      <w:r w:rsidR="00926C94">
        <w:rPr>
          <w:bCs/>
        </w:rPr>
        <w:t>.2022</w:t>
      </w:r>
      <w:r w:rsidR="00926C94"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F555E3">
        <w:rPr>
          <w:bCs/>
        </w:rPr>
        <w:t>25</w:t>
      </w:r>
      <w:r>
        <w:rPr>
          <w:bCs/>
        </w:rPr>
        <w:t>.</w:t>
      </w:r>
      <w:r w:rsidR="00F555E3">
        <w:rPr>
          <w:bCs/>
        </w:rPr>
        <w:t>10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F555E3">
        <w:rPr>
          <w:bCs/>
        </w:rPr>
        <w:t>2</w:t>
      </w:r>
      <w:r w:rsidR="009D39CA">
        <w:rPr>
          <w:bCs/>
        </w:rPr>
        <w:t>7</w:t>
      </w:r>
      <w:r>
        <w:rPr>
          <w:bCs/>
        </w:rPr>
        <w:t>.</w:t>
      </w:r>
      <w:r w:rsidR="00F555E3">
        <w:rPr>
          <w:bCs/>
        </w:rPr>
        <w:t>10</w:t>
      </w:r>
      <w:r>
        <w:rPr>
          <w:bCs/>
        </w:rPr>
        <w:t xml:space="preserve">.2022 в </w:t>
      </w:r>
      <w:r w:rsidR="00F555E3">
        <w:rPr>
          <w:bCs/>
        </w:rPr>
        <w:t>1</w:t>
      </w:r>
      <w:r w:rsidR="00D524C2">
        <w:rPr>
          <w:bCs/>
        </w:rPr>
        <w:t>2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BC0F31" w:rsidRDefault="00D524C2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0F31">
        <w:rPr>
          <w:rFonts w:ascii="Times New Roman" w:hAnsi="Times New Roman" w:cs="Times New Roman"/>
          <w:sz w:val="24"/>
          <w:szCs w:val="24"/>
        </w:rPr>
        <w:t xml:space="preserve">. По окончании срока подачи заявок до 17 часов </w:t>
      </w:r>
      <w:r w:rsidR="00F555E3">
        <w:rPr>
          <w:rFonts w:ascii="Times New Roman" w:hAnsi="Times New Roman" w:cs="Times New Roman"/>
          <w:sz w:val="24"/>
          <w:szCs w:val="24"/>
        </w:rPr>
        <w:t>00 минут (время красноярское) «21</w:t>
      </w:r>
      <w:r w:rsidR="00BC0F31">
        <w:rPr>
          <w:rFonts w:ascii="Times New Roman" w:hAnsi="Times New Roman" w:cs="Times New Roman"/>
          <w:sz w:val="24"/>
          <w:szCs w:val="24"/>
        </w:rPr>
        <w:t>»</w:t>
      </w:r>
      <w:r w:rsidR="009D39CA">
        <w:rPr>
          <w:rFonts w:ascii="Times New Roman" w:hAnsi="Times New Roman" w:cs="Times New Roman"/>
          <w:sz w:val="24"/>
          <w:szCs w:val="24"/>
        </w:rPr>
        <w:t xml:space="preserve"> </w:t>
      </w:r>
      <w:r w:rsidR="00F555E3">
        <w:rPr>
          <w:rFonts w:ascii="Times New Roman" w:hAnsi="Times New Roman" w:cs="Times New Roman"/>
          <w:sz w:val="24"/>
          <w:szCs w:val="24"/>
        </w:rPr>
        <w:t>октября</w:t>
      </w:r>
      <w:r w:rsidR="00BC0F31">
        <w:rPr>
          <w:rFonts w:ascii="Times New Roman" w:hAnsi="Times New Roman" w:cs="Times New Roman"/>
          <w:sz w:val="24"/>
          <w:szCs w:val="24"/>
        </w:rPr>
        <w:t xml:space="preserve"> 2022 года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C0F31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C0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C0F3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0F31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555E3">
        <w:rPr>
          <w:rFonts w:ascii="Times New Roman" w:hAnsi="Times New Roman" w:cs="Times New Roman"/>
          <w:sz w:val="24"/>
          <w:szCs w:val="24"/>
        </w:rPr>
        <w:t xml:space="preserve"> </w:t>
      </w:r>
      <w:r w:rsidR="00BC0F31">
        <w:rPr>
          <w:rFonts w:ascii="Times New Roman" w:hAnsi="Times New Roman" w:cs="Times New Roman"/>
          <w:sz w:val="24"/>
          <w:szCs w:val="24"/>
        </w:rPr>
        <w:t>с порядковым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0F31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BC0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616700, 873037</w:t>
      </w:r>
      <w:r w:rsidR="00BC0F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C0F31" w:rsidTr="000F49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C0F31" w:rsidTr="000F49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Pr="007D617F" w:rsidRDefault="00D524C2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616700</w:t>
            </w:r>
          </w:p>
          <w:p w:rsidR="00BC0F31" w:rsidRPr="007D617F" w:rsidRDefault="00D524C2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5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31" w:rsidRPr="007D617F" w:rsidRDefault="009D39CA" w:rsidP="00D5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24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E3" w:rsidRDefault="00D524C2" w:rsidP="009D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</w:p>
          <w:p w:rsidR="00D524C2" w:rsidRDefault="00D524C2" w:rsidP="009D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D524C2" w:rsidRPr="007D617F" w:rsidRDefault="00D524C2" w:rsidP="009D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Pr="007D617F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24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5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31" w:rsidRPr="007D617F" w:rsidRDefault="00F555E3" w:rsidP="00D5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24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24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D524C2" w:rsidTr="000F49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C2" w:rsidRDefault="00D524C2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C2" w:rsidRPr="007D617F" w:rsidRDefault="00D524C2" w:rsidP="0010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873037</w:t>
            </w:r>
          </w:p>
          <w:p w:rsidR="00D524C2" w:rsidRPr="007D617F" w:rsidRDefault="00D524C2" w:rsidP="0010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4C2" w:rsidRPr="007D617F" w:rsidRDefault="00D524C2" w:rsidP="00D5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C2" w:rsidRDefault="00D524C2" w:rsidP="0010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D524C2" w:rsidRDefault="00D524C2" w:rsidP="0010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Алексей</w:t>
            </w:r>
          </w:p>
          <w:p w:rsidR="00D524C2" w:rsidRPr="007D617F" w:rsidRDefault="00D524C2" w:rsidP="00D5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C2" w:rsidRPr="007D617F" w:rsidRDefault="00D524C2" w:rsidP="0010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4C2" w:rsidRPr="007D617F" w:rsidRDefault="00D524C2" w:rsidP="00D5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00:31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F31" w:rsidRDefault="00D524C2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0F31">
        <w:rPr>
          <w:rFonts w:ascii="Times New Roman" w:hAnsi="Times New Roman" w:cs="Times New Roman"/>
          <w:sz w:val="24"/>
          <w:szCs w:val="24"/>
        </w:rPr>
        <w:t xml:space="preserve">. Решение: </w:t>
      </w:r>
    </w:p>
    <w:p w:rsidR="00D524C2" w:rsidRDefault="00F555E3" w:rsidP="00D52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D524C2">
        <w:rPr>
          <w:rFonts w:ascii="Times New Roman" w:hAnsi="Times New Roman" w:cs="Times New Roman"/>
          <w:sz w:val="24"/>
          <w:szCs w:val="24"/>
        </w:rPr>
        <w:t>Гончаровым Максимом Михайловичем, индивидуальным предпринимателем Ильиным Алексеем Валерьевичем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Поступление задатк</w:t>
      </w:r>
      <w:r w:rsidR="00D524C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подтверждено выпиской со счетов претендентов. </w:t>
      </w:r>
    </w:p>
    <w:p w:rsidR="00D524C2" w:rsidRDefault="00F555E3" w:rsidP="00D52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продаже имущества посредством публичного </w:t>
      </w:r>
      <w:r w:rsidRPr="00BC0F31">
        <w:rPr>
          <w:rFonts w:ascii="Times New Roman" w:hAnsi="Times New Roman" w:cs="Times New Roman"/>
          <w:sz w:val="24"/>
          <w:szCs w:val="24"/>
        </w:rPr>
        <w:t>предложения и признать участник</w:t>
      </w:r>
      <w:r w:rsidR="00D524C2">
        <w:rPr>
          <w:rFonts w:ascii="Times New Roman" w:hAnsi="Times New Roman" w:cs="Times New Roman"/>
          <w:sz w:val="24"/>
          <w:szCs w:val="24"/>
        </w:rPr>
        <w:t>ами</w:t>
      </w:r>
      <w:r w:rsidRPr="00BC0F31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D524C2">
        <w:rPr>
          <w:rFonts w:ascii="Times New Roman" w:hAnsi="Times New Roman" w:cs="Times New Roman"/>
          <w:sz w:val="24"/>
          <w:szCs w:val="24"/>
        </w:rPr>
        <w:t>:</w:t>
      </w:r>
    </w:p>
    <w:p w:rsidR="00F555E3" w:rsidRDefault="00D524C2" w:rsidP="00D52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Максима Михайловича</w:t>
      </w:r>
      <w:r w:rsidRPr="00D524C2">
        <w:rPr>
          <w:rFonts w:ascii="Times New Roman" w:hAnsi="Times New Roman" w:cs="Times New Roman"/>
          <w:sz w:val="24"/>
          <w:szCs w:val="24"/>
        </w:rPr>
        <w:t>;</w:t>
      </w:r>
    </w:p>
    <w:p w:rsidR="00D524C2" w:rsidRPr="00D524C2" w:rsidRDefault="00D524C2" w:rsidP="00D52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предпринимателя Ильина Алексея Валерьевича.</w:t>
      </w: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5E3" w:rsidRDefault="00F55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F31" w:rsidRDefault="00BC0F3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59C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C7DAD"/>
    <w:rsid w:val="00753860"/>
    <w:rsid w:val="007629D1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9D39CA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C0F31"/>
    <w:rsid w:val="00BD2EB7"/>
    <w:rsid w:val="00BF5D09"/>
    <w:rsid w:val="00C013CC"/>
    <w:rsid w:val="00C053B4"/>
    <w:rsid w:val="00C07CD7"/>
    <w:rsid w:val="00C34E6C"/>
    <w:rsid w:val="00C40D45"/>
    <w:rsid w:val="00C42D80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524C2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3AA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555E3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21</cp:revision>
  <cp:lastPrinted>2022-10-25T07:35:00Z</cp:lastPrinted>
  <dcterms:created xsi:type="dcterms:W3CDTF">2021-06-16T10:03:00Z</dcterms:created>
  <dcterms:modified xsi:type="dcterms:W3CDTF">2022-10-25T07:40:00Z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